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ind w:firstLine="880" w:firstLineChars="200"/>
        <w:jc w:val="center"/>
        <w:rPr>
          <w:rFonts w:cs="Arial"/>
        </w:rPr>
      </w:pPr>
      <w:r>
        <w:rPr>
          <w:rFonts w:hint="eastAsia" w:cs="Arial"/>
          <w:sz w:val="44"/>
          <w:szCs w:val="44"/>
        </w:rPr>
        <w:t>湖北长江路桥股份有限公司</w:t>
      </w:r>
    </w:p>
    <w:p>
      <w:pPr>
        <w:pStyle w:val="4"/>
        <w:spacing w:line="600" w:lineRule="exact"/>
        <w:ind w:firstLine="880" w:firstLineChars="200"/>
        <w:jc w:val="center"/>
        <w:rPr>
          <w:rFonts w:cs="Arial"/>
        </w:rPr>
      </w:pPr>
      <w:r>
        <w:rPr>
          <w:rFonts w:hint="eastAsia" w:cs="Arial"/>
          <w:sz w:val="44"/>
          <w:szCs w:val="44"/>
        </w:rPr>
        <w:t>招 聘 简 章</w:t>
      </w:r>
    </w:p>
    <w:p>
      <w:pPr>
        <w:pStyle w:val="4"/>
        <w:spacing w:line="600" w:lineRule="exact"/>
        <w:ind w:firstLine="602" w:firstLineChars="200"/>
        <w:jc w:val="both"/>
        <w:rPr>
          <w:rFonts w:cs="Arial"/>
        </w:rPr>
      </w:pPr>
      <w:r>
        <w:rPr>
          <w:rStyle w:val="6"/>
          <w:rFonts w:hint="eastAsia" w:cs="Arial"/>
          <w:sz w:val="30"/>
          <w:szCs w:val="30"/>
        </w:rPr>
        <w:t>一、企业简介</w:t>
      </w:r>
    </w:p>
    <w:p>
      <w:pPr>
        <w:pStyle w:val="4"/>
        <w:spacing w:after="0" w:line="600" w:lineRule="exact"/>
        <w:ind w:firstLine="600" w:firstLineChars="200"/>
        <w:rPr>
          <w:rFonts w:hint="eastAsia" w:cs="Arial"/>
          <w:sz w:val="30"/>
          <w:szCs w:val="30"/>
        </w:rPr>
      </w:pPr>
      <w:r>
        <w:rPr>
          <w:rFonts w:hint="eastAsia" w:cs="Arial"/>
          <w:sz w:val="30"/>
          <w:szCs w:val="30"/>
        </w:rPr>
        <w:t>湖北长江路桥股份有限公司成立于2001年11</w:t>
      </w:r>
      <w:r>
        <w:rPr>
          <w:rFonts w:hint="eastAsia" w:cs="Arial"/>
          <w:color w:val="333333"/>
          <w:sz w:val="30"/>
          <w:szCs w:val="30"/>
        </w:rPr>
        <w:t>月，注册资金10亿元，经过十几年传承积累创新，现已发展成为湖北交投</w:t>
      </w:r>
      <w:r>
        <w:rPr>
          <w:rFonts w:hint="eastAsia" w:cs="Arial"/>
          <w:color w:val="333333"/>
          <w:sz w:val="30"/>
          <w:szCs w:val="30"/>
          <w:lang w:eastAsia="zh-CN"/>
        </w:rPr>
        <w:t>建设集团和湖北省高速公路实业开发有限公司</w:t>
      </w:r>
      <w:r>
        <w:rPr>
          <w:rFonts w:hint="eastAsia" w:cs="Arial"/>
          <w:sz w:val="30"/>
          <w:szCs w:val="30"/>
        </w:rPr>
        <w:t>控股的国有道路工程专业施工企业，具备境内外多种工程承包资质和建设能力。拥有公路工程总承包一级资质和路面、路基、桥梁专业承包一级资质等多种专业资质。</w:t>
      </w:r>
    </w:p>
    <w:p>
      <w:pPr>
        <w:pStyle w:val="4"/>
        <w:spacing w:after="0" w:line="600" w:lineRule="exact"/>
        <w:ind w:firstLine="600" w:firstLineChars="200"/>
        <w:rPr>
          <w:rFonts w:hint="eastAsia" w:cs="Arial"/>
          <w:sz w:val="30"/>
          <w:szCs w:val="30"/>
        </w:rPr>
      </w:pPr>
      <w:r>
        <w:rPr>
          <w:rFonts w:hint="eastAsia" w:cs="Arial"/>
          <w:sz w:val="30"/>
          <w:szCs w:val="30"/>
        </w:rPr>
        <w:t>自2012年交投并购以来，公司经过近3</w:t>
      </w:r>
      <w:r>
        <w:rPr>
          <w:rFonts w:hint="eastAsia" w:cs="Arial"/>
          <w:color w:val="333333"/>
          <w:sz w:val="30"/>
          <w:szCs w:val="30"/>
        </w:rPr>
        <w:t>年的飞速发展，成功迈入交投系统的“亿元俱乐部”，成为了系统内2个产值过30亿和3个利润过亿元的企业之一。公司</w:t>
      </w:r>
      <w:r>
        <w:rPr>
          <w:rFonts w:hint="eastAsia" w:cs="Arial"/>
          <w:sz w:val="30"/>
          <w:szCs w:val="30"/>
        </w:rPr>
        <w:t>整体综合实力特别是在沥青砼高等级公路建设和特大桥钢箱梁桥面铺装施工领域跃居全国路桥企业前列，是湖北省路桥施工企业中的“龙头”型骨干企业之一。</w:t>
      </w:r>
    </w:p>
    <w:p>
      <w:pPr>
        <w:pStyle w:val="4"/>
        <w:spacing w:after="0" w:line="600" w:lineRule="exact"/>
        <w:ind w:firstLine="600" w:firstLineChars="200"/>
        <w:rPr>
          <w:rFonts w:hint="eastAsia" w:cs="Arial"/>
          <w:sz w:val="30"/>
          <w:szCs w:val="30"/>
        </w:rPr>
      </w:pPr>
      <w:r>
        <w:rPr>
          <w:rFonts w:hint="eastAsia" w:cs="Arial"/>
          <w:sz w:val="30"/>
          <w:szCs w:val="30"/>
        </w:rPr>
        <w:t>公司现有员工</w:t>
      </w:r>
      <w:r>
        <w:rPr>
          <w:rFonts w:hint="eastAsia" w:cs="Arial"/>
          <w:sz w:val="30"/>
          <w:szCs w:val="30"/>
          <w:lang w:val="en-US" w:eastAsia="zh-CN"/>
        </w:rPr>
        <w:t>1400余</w:t>
      </w:r>
      <w:r>
        <w:rPr>
          <w:rFonts w:hint="eastAsia" w:cs="Arial"/>
          <w:sz w:val="30"/>
          <w:szCs w:val="30"/>
        </w:rPr>
        <w:t>人，其中70%以上为专业技术人员，拥有近千台（套）国内外先进的机械设备，拥有国际领先的机电液一体全自动化沥青路面施工设备。</w:t>
      </w:r>
      <w:bookmarkStart w:id="0" w:name="_GoBack"/>
      <w:bookmarkEnd w:id="0"/>
    </w:p>
    <w:p>
      <w:pPr>
        <w:pStyle w:val="4"/>
        <w:spacing w:after="0" w:line="600" w:lineRule="exact"/>
        <w:ind w:firstLine="600" w:firstLineChars="200"/>
        <w:rPr>
          <w:rFonts w:cs="Arial"/>
        </w:rPr>
      </w:pPr>
      <w:r>
        <w:rPr>
          <w:rFonts w:hint="eastAsia" w:cs="Arial"/>
          <w:sz w:val="30"/>
          <w:szCs w:val="30"/>
        </w:rPr>
        <w:t>公司积极投身慈善事业，先后被授予全国青年文明号、全国五四红旗团总支、全国交通系统两个文明建设先进集体、全国守合同重信用企业、公路建设行业优秀企业等二十多项荣誉称号，并被评定为AAA级信用企业。</w:t>
      </w:r>
    </w:p>
    <w:p>
      <w:pPr>
        <w:pStyle w:val="4"/>
        <w:spacing w:line="600" w:lineRule="exact"/>
        <w:ind w:firstLine="602" w:firstLineChars="200"/>
        <w:jc w:val="both"/>
        <w:rPr>
          <w:rFonts w:cs="Arial"/>
        </w:rPr>
      </w:pPr>
      <w:r>
        <w:rPr>
          <w:rStyle w:val="6"/>
          <w:rFonts w:hint="eastAsia" w:cs="Arial"/>
          <w:sz w:val="30"/>
          <w:szCs w:val="30"/>
        </w:rPr>
        <w:t>二、招聘专业需求及人数</w:t>
      </w:r>
    </w:p>
    <w:p>
      <w:pPr>
        <w:pStyle w:val="4"/>
        <w:spacing w:line="600" w:lineRule="exact"/>
        <w:ind w:firstLine="600" w:firstLineChars="200"/>
        <w:jc w:val="both"/>
        <w:rPr>
          <w:rFonts w:cs="Arial"/>
        </w:rPr>
      </w:pPr>
      <w:r>
        <w:rPr>
          <w:rFonts w:hint="eastAsia" w:cs="Arial"/>
          <w:sz w:val="30"/>
          <w:szCs w:val="30"/>
        </w:rPr>
        <w:t>工程类</w:t>
      </w:r>
      <w:r>
        <w:rPr>
          <w:rFonts w:hint="eastAsia" w:eastAsia="MS Mincho" w:cs="Arial"/>
          <w:sz w:val="30"/>
          <w:szCs w:val="30"/>
          <w:lang w:val="en-US" w:eastAsia="ja-JP"/>
        </w:rPr>
        <w:t>30</w:t>
      </w:r>
      <w:r>
        <w:rPr>
          <w:rFonts w:hint="eastAsia" w:cs="Arial"/>
          <w:sz w:val="30"/>
          <w:szCs w:val="30"/>
        </w:rPr>
        <w:t>人</w:t>
      </w:r>
      <w:r>
        <w:rPr>
          <w:rFonts w:hint="eastAsia" w:cs="Arial"/>
          <w:sz w:val="30"/>
          <w:szCs w:val="30"/>
          <w:lang w:eastAsia="zh-CN"/>
        </w:rPr>
        <w:t>：道路与桥梁、桥梁工程、隧道工程、工程造价、试验检测、材料、土木工程、工程管理、测量测绘</w:t>
      </w:r>
      <w:r>
        <w:rPr>
          <w:rFonts w:hint="eastAsia" w:cs="Arial"/>
          <w:sz w:val="30"/>
          <w:szCs w:val="30"/>
        </w:rPr>
        <w:t>等相关专业；</w:t>
      </w:r>
    </w:p>
    <w:p>
      <w:pPr>
        <w:pStyle w:val="4"/>
        <w:spacing w:line="600" w:lineRule="exact"/>
        <w:ind w:firstLine="600" w:firstLineChars="200"/>
        <w:jc w:val="both"/>
        <w:rPr>
          <w:rFonts w:hint="eastAsia" w:cs="Arial"/>
          <w:sz w:val="30"/>
          <w:szCs w:val="30"/>
          <w:lang w:eastAsia="zh-CN"/>
        </w:rPr>
      </w:pPr>
      <w:r>
        <w:rPr>
          <w:rFonts w:hint="eastAsia" w:cs="Arial"/>
          <w:sz w:val="30"/>
          <w:szCs w:val="30"/>
          <w:lang w:eastAsia="zh-CN"/>
        </w:rPr>
        <w:t>安全类</w:t>
      </w:r>
      <w:r>
        <w:rPr>
          <w:rFonts w:hint="eastAsia" w:cs="Arial"/>
          <w:sz w:val="30"/>
          <w:szCs w:val="30"/>
          <w:lang w:val="en-US" w:eastAsia="zh-CN"/>
        </w:rPr>
        <w:t>20人</w:t>
      </w:r>
      <w:r>
        <w:rPr>
          <w:rFonts w:hint="eastAsia" w:cs="Arial"/>
          <w:sz w:val="30"/>
          <w:szCs w:val="30"/>
          <w:lang w:eastAsia="zh-CN"/>
        </w:rPr>
        <w:t>：安全工程、土木工程</w:t>
      </w:r>
      <w:r>
        <w:rPr>
          <w:rFonts w:hint="eastAsia" w:cs="Arial"/>
          <w:sz w:val="30"/>
          <w:szCs w:val="30"/>
        </w:rPr>
        <w:t>等相关专业</w:t>
      </w:r>
      <w:r>
        <w:rPr>
          <w:rFonts w:hint="eastAsia" w:cs="Arial"/>
          <w:sz w:val="30"/>
          <w:szCs w:val="30"/>
          <w:lang w:eastAsia="zh-CN"/>
        </w:rPr>
        <w:t>；</w:t>
      </w:r>
    </w:p>
    <w:p>
      <w:pPr>
        <w:pStyle w:val="4"/>
        <w:spacing w:line="600" w:lineRule="exact"/>
        <w:ind w:firstLine="600" w:firstLineChars="200"/>
        <w:jc w:val="both"/>
        <w:rPr>
          <w:rFonts w:hint="eastAsia" w:cs="Arial"/>
          <w:sz w:val="30"/>
          <w:szCs w:val="30"/>
          <w:lang w:eastAsia="zh-CN"/>
        </w:rPr>
      </w:pPr>
      <w:r>
        <w:rPr>
          <w:rFonts w:hint="eastAsia" w:cs="Arial"/>
          <w:sz w:val="30"/>
          <w:szCs w:val="30"/>
          <w:lang w:eastAsia="zh-CN"/>
        </w:rPr>
        <w:t>财务类</w:t>
      </w:r>
      <w:r>
        <w:rPr>
          <w:rFonts w:hint="eastAsia" w:cs="Arial"/>
          <w:sz w:val="30"/>
          <w:szCs w:val="30"/>
          <w:lang w:val="en-US" w:eastAsia="zh-CN"/>
        </w:rPr>
        <w:t>10人</w:t>
      </w:r>
      <w:r>
        <w:rPr>
          <w:rFonts w:hint="eastAsia" w:cs="Arial"/>
          <w:sz w:val="30"/>
          <w:szCs w:val="30"/>
          <w:lang w:eastAsia="zh-CN"/>
        </w:rPr>
        <w:t>：会计学、财务管理、财政学、税务、审计等相关专业；</w:t>
      </w:r>
    </w:p>
    <w:p>
      <w:pPr>
        <w:pStyle w:val="4"/>
        <w:spacing w:line="600" w:lineRule="exact"/>
        <w:ind w:firstLine="600" w:firstLineChars="200"/>
        <w:jc w:val="both"/>
        <w:rPr>
          <w:rFonts w:hint="eastAsia" w:cs="Arial"/>
          <w:sz w:val="30"/>
          <w:szCs w:val="30"/>
          <w:lang w:eastAsia="zh-CN"/>
        </w:rPr>
      </w:pPr>
      <w:r>
        <w:rPr>
          <w:rFonts w:hint="eastAsia" w:cs="Arial"/>
          <w:sz w:val="30"/>
          <w:szCs w:val="30"/>
          <w:lang w:eastAsia="zh-CN"/>
        </w:rPr>
        <w:t>物资采购类</w:t>
      </w:r>
      <w:r>
        <w:rPr>
          <w:rFonts w:hint="eastAsia" w:cs="Arial"/>
          <w:sz w:val="30"/>
          <w:szCs w:val="30"/>
          <w:lang w:val="en-US" w:eastAsia="zh-CN"/>
        </w:rPr>
        <w:t>10人</w:t>
      </w:r>
      <w:r>
        <w:rPr>
          <w:rFonts w:hint="eastAsia" w:cs="Arial"/>
          <w:sz w:val="30"/>
          <w:szCs w:val="30"/>
          <w:lang w:eastAsia="zh-CN"/>
        </w:rPr>
        <w:t>：市场营销、物流管理、工程管理、工程造价、土木工程、建筑设备等相关专业；</w:t>
      </w:r>
    </w:p>
    <w:p>
      <w:pPr>
        <w:pStyle w:val="4"/>
        <w:spacing w:line="600" w:lineRule="exact"/>
        <w:ind w:firstLine="600" w:firstLineChars="200"/>
        <w:jc w:val="both"/>
        <w:rPr>
          <w:rFonts w:hint="eastAsia" w:cs="Arial"/>
          <w:sz w:val="30"/>
          <w:szCs w:val="30"/>
          <w:lang w:eastAsia="zh-CN"/>
        </w:rPr>
      </w:pPr>
      <w:r>
        <w:rPr>
          <w:rFonts w:hint="eastAsia" w:cs="Arial"/>
          <w:sz w:val="30"/>
          <w:szCs w:val="30"/>
          <w:lang w:eastAsia="zh-CN"/>
        </w:rPr>
        <w:t>行政管理类</w:t>
      </w:r>
      <w:r>
        <w:rPr>
          <w:rFonts w:hint="eastAsia" w:cs="Arial"/>
          <w:sz w:val="30"/>
          <w:szCs w:val="30"/>
          <w:lang w:val="en-US" w:eastAsia="zh-CN"/>
        </w:rPr>
        <w:t>10人</w:t>
      </w:r>
      <w:r>
        <w:rPr>
          <w:rFonts w:hint="eastAsia" w:cs="Arial"/>
          <w:sz w:val="30"/>
          <w:szCs w:val="30"/>
          <w:lang w:eastAsia="zh-CN"/>
        </w:rPr>
        <w:t>：行政管理、汉语言文学、新闻、人力资源管理、工商管理、公共管理、法学、思想政治等相关专业。</w:t>
      </w:r>
    </w:p>
    <w:p>
      <w:pPr>
        <w:pStyle w:val="4"/>
        <w:spacing w:line="600" w:lineRule="exact"/>
        <w:ind w:firstLine="600" w:firstLineChars="200"/>
        <w:rPr>
          <w:rFonts w:hint="eastAsia" w:cs="Arial"/>
          <w:sz w:val="30"/>
          <w:szCs w:val="30"/>
        </w:rPr>
      </w:pPr>
      <w:r>
        <w:rPr>
          <w:rFonts w:hint="eastAsia" w:cs="Arial"/>
          <w:sz w:val="30"/>
          <w:szCs w:val="30"/>
        </w:rPr>
        <w:t>应聘者请携带个人简历（附专业成绩单）、就业协议书。</w:t>
      </w:r>
    </w:p>
    <w:p>
      <w:pPr>
        <w:pStyle w:val="4"/>
        <w:spacing w:line="600" w:lineRule="exact"/>
        <w:ind w:firstLine="602" w:firstLineChars="200"/>
        <w:rPr>
          <w:rFonts w:cs="Arial"/>
        </w:rPr>
      </w:pPr>
      <w:r>
        <w:rPr>
          <w:rStyle w:val="6"/>
          <w:rFonts w:hint="eastAsia" w:cs="Arial"/>
          <w:sz w:val="30"/>
          <w:szCs w:val="30"/>
        </w:rPr>
        <w:t>四、招聘条件</w:t>
      </w:r>
    </w:p>
    <w:p>
      <w:pPr>
        <w:pStyle w:val="4"/>
        <w:spacing w:line="600" w:lineRule="exact"/>
        <w:ind w:firstLine="600" w:firstLineChars="200"/>
        <w:rPr>
          <w:rFonts w:hint="eastAsia" w:cs="Arial"/>
          <w:sz w:val="30"/>
          <w:szCs w:val="30"/>
          <w:lang w:eastAsia="zh-CN"/>
        </w:rPr>
      </w:pPr>
      <w:r>
        <w:rPr>
          <w:rFonts w:hint="eastAsia" w:eastAsia="MS Mincho" w:cs="Arial"/>
          <w:sz w:val="30"/>
          <w:szCs w:val="30"/>
          <w:lang w:val="en-US" w:eastAsia="ja-JP"/>
        </w:rPr>
        <w:t>1.</w:t>
      </w:r>
      <w:r>
        <w:rPr>
          <w:rFonts w:hint="eastAsia" w:cs="Arial"/>
          <w:sz w:val="30"/>
          <w:szCs w:val="30"/>
        </w:rPr>
        <w:t>全日制统招应届毕业生，本科及以上学历</w:t>
      </w:r>
      <w:r>
        <w:rPr>
          <w:rFonts w:hint="eastAsia" w:cs="Arial"/>
          <w:sz w:val="30"/>
          <w:szCs w:val="30"/>
          <w:lang w:eastAsia="zh-CN"/>
        </w:rPr>
        <w:t>。</w:t>
      </w:r>
    </w:p>
    <w:p>
      <w:pPr>
        <w:pStyle w:val="4"/>
        <w:spacing w:line="600" w:lineRule="exact"/>
        <w:ind w:firstLine="600" w:firstLineChars="200"/>
        <w:rPr>
          <w:rFonts w:hint="eastAsia" w:cs="Arial"/>
          <w:sz w:val="30"/>
          <w:szCs w:val="30"/>
        </w:rPr>
      </w:pPr>
      <w:r>
        <w:rPr>
          <w:rFonts w:hint="eastAsia" w:cs="Arial"/>
          <w:sz w:val="30"/>
          <w:szCs w:val="30"/>
          <w:lang w:val="en-US" w:eastAsia="zh-CN"/>
        </w:rPr>
        <w:t>2.</w:t>
      </w:r>
      <w:r>
        <w:rPr>
          <w:rFonts w:hint="eastAsia" w:cs="Arial"/>
          <w:sz w:val="30"/>
          <w:szCs w:val="30"/>
        </w:rPr>
        <w:t>品学兼优，</w:t>
      </w:r>
      <w:r>
        <w:rPr>
          <w:rFonts w:hint="eastAsia" w:cs="Arial"/>
          <w:sz w:val="30"/>
          <w:szCs w:val="30"/>
          <w:lang w:eastAsia="zh-CN"/>
        </w:rPr>
        <w:t>热</w:t>
      </w:r>
      <w:r>
        <w:rPr>
          <w:rFonts w:hint="eastAsia" w:cs="Arial"/>
          <w:sz w:val="30"/>
          <w:szCs w:val="30"/>
        </w:rPr>
        <w:t>爱路桥建设，能吃苦耐劳，能适应高速公路施工环境。</w:t>
      </w:r>
    </w:p>
    <w:p>
      <w:pPr>
        <w:pStyle w:val="4"/>
        <w:spacing w:line="600" w:lineRule="exact"/>
        <w:ind w:firstLine="602" w:firstLineChars="200"/>
        <w:jc w:val="both"/>
        <w:rPr>
          <w:rFonts w:cs="Arial"/>
        </w:rPr>
      </w:pPr>
      <w:r>
        <w:rPr>
          <w:rStyle w:val="6"/>
          <w:rFonts w:hint="eastAsia" w:cs="Arial"/>
          <w:sz w:val="30"/>
          <w:szCs w:val="30"/>
        </w:rPr>
        <w:t>五、薪酬福利</w:t>
      </w:r>
    </w:p>
    <w:p>
      <w:pPr>
        <w:pStyle w:val="4"/>
        <w:spacing w:line="600" w:lineRule="exact"/>
        <w:ind w:firstLine="600" w:firstLineChars="200"/>
        <w:jc w:val="both"/>
        <w:rPr>
          <w:rFonts w:hint="eastAsia" w:cs="Arial"/>
          <w:sz w:val="30"/>
          <w:szCs w:val="30"/>
          <w:lang w:eastAsia="zh-CN"/>
        </w:rPr>
      </w:pPr>
      <w:r>
        <w:rPr>
          <w:rFonts w:hint="eastAsia" w:cs="Arial"/>
          <w:sz w:val="30"/>
          <w:szCs w:val="30"/>
          <w:lang w:val="en-US" w:eastAsia="zh-CN"/>
        </w:rPr>
        <w:t>1.</w:t>
      </w:r>
      <w:r>
        <w:rPr>
          <w:rFonts w:hint="eastAsia" w:cs="Arial"/>
          <w:sz w:val="30"/>
          <w:szCs w:val="30"/>
        </w:rPr>
        <w:t>新员工第一年收入7万，免费提供食宿</w:t>
      </w:r>
      <w:r>
        <w:rPr>
          <w:rFonts w:hint="eastAsia" w:cs="Arial"/>
          <w:sz w:val="30"/>
          <w:szCs w:val="30"/>
          <w:lang w:eastAsia="zh-CN"/>
        </w:rPr>
        <w:t>。</w:t>
      </w:r>
    </w:p>
    <w:p>
      <w:pPr>
        <w:pStyle w:val="4"/>
        <w:spacing w:line="600" w:lineRule="exact"/>
        <w:ind w:firstLine="600" w:firstLineChars="200"/>
        <w:jc w:val="both"/>
        <w:rPr>
          <w:rFonts w:hint="eastAsia" w:cs="Arial"/>
          <w:sz w:val="30"/>
          <w:szCs w:val="30"/>
          <w:lang w:eastAsia="zh-CN"/>
        </w:rPr>
      </w:pPr>
      <w:r>
        <w:rPr>
          <w:rFonts w:hint="eastAsia" w:cs="Arial"/>
          <w:sz w:val="30"/>
          <w:szCs w:val="30"/>
          <w:lang w:val="en-US" w:eastAsia="zh-CN"/>
        </w:rPr>
        <w:t>2.签订正式劳动合同，享受</w:t>
      </w:r>
      <w:r>
        <w:rPr>
          <w:rFonts w:hint="eastAsia" w:cs="Arial"/>
          <w:sz w:val="30"/>
          <w:szCs w:val="30"/>
        </w:rPr>
        <w:t>五险</w:t>
      </w:r>
      <w:r>
        <w:rPr>
          <w:rFonts w:hint="eastAsia" w:cs="Arial"/>
          <w:sz w:val="30"/>
          <w:szCs w:val="30"/>
          <w:lang w:eastAsia="zh-CN"/>
        </w:rPr>
        <w:t>一金</w:t>
      </w:r>
      <w:r>
        <w:rPr>
          <w:rFonts w:hint="eastAsia" w:cs="Arial"/>
          <w:sz w:val="30"/>
          <w:szCs w:val="30"/>
        </w:rPr>
        <w:t>、交通补助、防寒取暖补助、年休假、年度体检等福利</w:t>
      </w:r>
      <w:r>
        <w:rPr>
          <w:rFonts w:hint="eastAsia" w:cs="Arial"/>
          <w:sz w:val="30"/>
          <w:szCs w:val="30"/>
          <w:lang w:eastAsia="zh-CN"/>
        </w:rPr>
        <w:t>。</w:t>
      </w:r>
    </w:p>
    <w:p>
      <w:pPr>
        <w:pStyle w:val="4"/>
        <w:spacing w:line="600" w:lineRule="exact"/>
        <w:ind w:firstLine="600" w:firstLineChars="200"/>
        <w:jc w:val="both"/>
        <w:rPr>
          <w:rFonts w:cs="Arial"/>
        </w:rPr>
      </w:pPr>
      <w:r>
        <w:rPr>
          <w:rFonts w:hint="eastAsia" w:cs="Arial"/>
          <w:sz w:val="30"/>
          <w:szCs w:val="30"/>
          <w:lang w:val="en-US" w:eastAsia="zh-CN"/>
        </w:rPr>
        <w:t>3.</w:t>
      </w:r>
      <w:r>
        <w:rPr>
          <w:rFonts w:hint="eastAsia" w:cs="Arial"/>
          <w:sz w:val="30"/>
          <w:szCs w:val="30"/>
        </w:rPr>
        <w:t>季度</w:t>
      </w:r>
      <w:r>
        <w:rPr>
          <w:rFonts w:hint="eastAsia" w:cs="Arial"/>
          <w:sz w:val="30"/>
          <w:szCs w:val="30"/>
          <w:lang w:eastAsia="zh-CN"/>
        </w:rPr>
        <w:t>绩效</w:t>
      </w:r>
      <w:r>
        <w:rPr>
          <w:rFonts w:hint="eastAsia" w:cs="Arial"/>
          <w:sz w:val="30"/>
          <w:szCs w:val="30"/>
        </w:rPr>
        <w:t>奖金、年终</w:t>
      </w:r>
      <w:r>
        <w:rPr>
          <w:rFonts w:hint="eastAsia" w:cs="Arial"/>
          <w:sz w:val="30"/>
          <w:szCs w:val="30"/>
          <w:lang w:eastAsia="zh-CN"/>
        </w:rPr>
        <w:t>绩效</w:t>
      </w:r>
      <w:r>
        <w:rPr>
          <w:rFonts w:hint="eastAsia" w:cs="Arial"/>
          <w:sz w:val="30"/>
          <w:szCs w:val="30"/>
        </w:rPr>
        <w:t>奖金等多重激励，薪酬双通道机制，为员工职业生涯发展提供良好的保障。</w:t>
      </w:r>
    </w:p>
    <w:p>
      <w:pPr>
        <w:pStyle w:val="4"/>
        <w:spacing w:line="600" w:lineRule="exact"/>
        <w:ind w:firstLine="602" w:firstLineChars="200"/>
        <w:jc w:val="both"/>
        <w:rPr>
          <w:rFonts w:cs="Arial"/>
        </w:rPr>
      </w:pPr>
      <w:r>
        <w:rPr>
          <w:rStyle w:val="6"/>
          <w:rFonts w:hint="eastAsia" w:cs="Arial"/>
          <w:sz w:val="30"/>
          <w:szCs w:val="30"/>
        </w:rPr>
        <w:t>六、联系方式</w:t>
      </w:r>
    </w:p>
    <w:p>
      <w:pPr>
        <w:pStyle w:val="4"/>
        <w:spacing w:line="600" w:lineRule="exact"/>
        <w:ind w:firstLine="600" w:firstLineChars="200"/>
        <w:jc w:val="both"/>
        <w:rPr>
          <w:rFonts w:cs="Arial"/>
        </w:rPr>
      </w:pPr>
      <w:r>
        <w:rPr>
          <w:rFonts w:hint="eastAsia" w:cs="Arial"/>
          <w:sz w:val="30"/>
          <w:szCs w:val="30"/>
        </w:rPr>
        <w:t>1、公司地址：湖北省武汉市江夏区纸坊街龚家铺110号</w:t>
      </w:r>
    </w:p>
    <w:p>
      <w:pPr>
        <w:pStyle w:val="4"/>
        <w:spacing w:line="600" w:lineRule="exact"/>
        <w:ind w:firstLine="600" w:firstLineChars="200"/>
        <w:jc w:val="both"/>
        <w:rPr>
          <w:rFonts w:cs="Arial"/>
        </w:rPr>
      </w:pPr>
      <w:r>
        <w:rPr>
          <w:rFonts w:hint="eastAsia" w:cs="Arial"/>
          <w:sz w:val="30"/>
          <w:szCs w:val="30"/>
        </w:rPr>
        <w:t>2、公司官网：</w:t>
      </w:r>
      <w:r>
        <w:fldChar w:fldCharType="begin"/>
      </w:r>
      <w:r>
        <w:instrText xml:space="preserve"> HYPERLINK "http://www.hbcjlq.com/" </w:instrText>
      </w:r>
      <w:r>
        <w:fldChar w:fldCharType="separate"/>
      </w:r>
      <w:r>
        <w:rPr>
          <w:rStyle w:val="7"/>
          <w:rFonts w:ascii="Tahoma" w:hAnsi="Tahoma" w:cs="Tahoma"/>
          <w:sz w:val="24"/>
          <w:szCs w:val="24"/>
        </w:rPr>
        <w:t>www.hbcjlq.com</w:t>
      </w:r>
      <w:r>
        <w:rPr>
          <w:rStyle w:val="7"/>
          <w:rFonts w:ascii="Tahoma" w:hAnsi="Tahoma" w:cs="Tahoma"/>
          <w:sz w:val="24"/>
          <w:szCs w:val="24"/>
        </w:rPr>
        <w:fldChar w:fldCharType="end"/>
      </w:r>
    </w:p>
    <w:p>
      <w:pPr>
        <w:pStyle w:val="4"/>
        <w:spacing w:line="600" w:lineRule="exact"/>
        <w:ind w:firstLine="600" w:firstLineChars="200"/>
        <w:jc w:val="both"/>
        <w:rPr>
          <w:rFonts w:cs="Arial"/>
        </w:rPr>
      </w:pPr>
      <w:r>
        <w:rPr>
          <w:rFonts w:hint="eastAsia" w:cs="Arial"/>
          <w:sz w:val="30"/>
          <w:szCs w:val="30"/>
        </w:rPr>
        <w:t>3、电子邮箱：</w:t>
      </w:r>
      <w:r>
        <w:fldChar w:fldCharType="begin"/>
      </w:r>
      <w:r>
        <w:instrText xml:space="preserve"> HYPERLINK "mailto:390184792@qq.com" </w:instrText>
      </w:r>
      <w:r>
        <w:fldChar w:fldCharType="separate"/>
      </w:r>
      <w:r>
        <w:rPr>
          <w:rStyle w:val="7"/>
          <w:rFonts w:hint="eastAsia" w:eastAsia="MS Mincho" w:cs="Arial"/>
          <w:sz w:val="30"/>
          <w:szCs w:val="30"/>
          <w:lang w:val="en-US" w:eastAsia="ja-JP"/>
        </w:rPr>
        <w:t>414739133</w:t>
      </w:r>
      <w:r>
        <w:rPr>
          <w:rStyle w:val="7"/>
          <w:rFonts w:hint="eastAsia" w:cs="Arial"/>
          <w:sz w:val="30"/>
          <w:szCs w:val="30"/>
        </w:rPr>
        <w:t>@qq.com</w:t>
      </w:r>
      <w:r>
        <w:rPr>
          <w:rStyle w:val="7"/>
          <w:rFonts w:hint="eastAsia" w:cs="Arial"/>
          <w:sz w:val="30"/>
          <w:szCs w:val="30"/>
        </w:rPr>
        <w:fldChar w:fldCharType="end"/>
      </w:r>
    </w:p>
    <w:p>
      <w:pPr>
        <w:pStyle w:val="4"/>
        <w:spacing w:line="600" w:lineRule="exact"/>
        <w:ind w:firstLine="600" w:firstLineChars="200"/>
        <w:jc w:val="both"/>
        <w:rPr>
          <w:rFonts w:cs="Arial"/>
        </w:rPr>
      </w:pPr>
      <w:r>
        <w:rPr>
          <w:rFonts w:hint="eastAsia" w:cs="Arial"/>
          <w:sz w:val="30"/>
          <w:szCs w:val="30"/>
        </w:rPr>
        <w:t xml:space="preserve">4、联系方式：人力资源部 </w:t>
      </w:r>
      <w:r>
        <w:rPr>
          <w:rFonts w:hint="eastAsia" w:cs="Arial"/>
          <w:sz w:val="30"/>
          <w:szCs w:val="30"/>
          <w:lang w:val="en-US" w:eastAsia="zh-CN"/>
        </w:rPr>
        <w:t>韩江雪珂</w:t>
      </w:r>
      <w:r>
        <w:rPr>
          <w:rFonts w:hint="eastAsia" w:cs="Arial"/>
          <w:sz w:val="30"/>
          <w:szCs w:val="30"/>
        </w:rPr>
        <w:t xml:space="preserve"> 027-81807876</w:t>
      </w:r>
    </w:p>
    <w:p>
      <w:pPr>
        <w:pStyle w:val="4"/>
        <w:spacing w:line="600" w:lineRule="exact"/>
        <w:ind w:firstLine="602" w:firstLineChars="200"/>
        <w:jc w:val="both"/>
        <w:rPr>
          <w:rFonts w:cs="Arial"/>
        </w:rPr>
      </w:pPr>
      <w:r>
        <w:rPr>
          <w:rStyle w:val="6"/>
          <w:rFonts w:hint="eastAsia" w:cs="Arial"/>
          <w:sz w:val="30"/>
          <w:szCs w:val="30"/>
        </w:rPr>
        <w:t>湖北长江路桥股份有限公司欢迎您的加入！</w:t>
      </w:r>
    </w:p>
    <w:p>
      <w:pPr>
        <w:spacing w:line="6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D3"/>
    <w:rsid w:val="0011203D"/>
    <w:rsid w:val="00244E92"/>
    <w:rsid w:val="00305BD3"/>
    <w:rsid w:val="00753046"/>
    <w:rsid w:val="00AB0FBF"/>
    <w:rsid w:val="00B409E2"/>
    <w:rsid w:val="00ED6214"/>
    <w:rsid w:val="00F06635"/>
    <w:rsid w:val="00F3214B"/>
    <w:rsid w:val="0B844E71"/>
    <w:rsid w:val="1AB7226C"/>
    <w:rsid w:val="1AFB64EB"/>
    <w:rsid w:val="1BEC18F9"/>
    <w:rsid w:val="1BFA4124"/>
    <w:rsid w:val="1F555936"/>
    <w:rsid w:val="2C5A6241"/>
    <w:rsid w:val="33FE37D6"/>
    <w:rsid w:val="3E645087"/>
    <w:rsid w:val="4FB67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75" w:after="75" w:line="240" w:lineRule="atLeast"/>
      <w:jc w:val="left"/>
    </w:pPr>
    <w:rPr>
      <w:rFonts w:ascii="宋体" w:hAnsi="宋体" w:eastAsia="宋体" w:cs="宋体"/>
      <w:kern w:val="0"/>
      <w:szCs w:val="21"/>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248</Words>
  <Characters>1415</Characters>
  <Lines>11</Lines>
  <Paragraphs>3</Paragraphs>
  <TotalTime>0</TotalTime>
  <ScaleCrop>false</ScaleCrop>
  <LinksUpToDate>false</LinksUpToDate>
  <CharactersWithSpaces>1660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2018-02-24T03:29:00Z</dcterms:created>
  <dc:creator>易曾</dc:creator>
  <cp:lastModifiedBy>Administrator</cp:lastModifiedBy>
  <cp:lastPrinted>2018-09-10T03:20:00Z</cp:lastPrinted>
  <dcterms:modified xsi:type="dcterms:W3CDTF">2018-09-13T06:20:47Z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